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15F125F8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B35721">
        <w:rPr>
          <w:rFonts w:ascii="Times New Roman" w:hAnsi="Times New Roman"/>
          <w:sz w:val="24"/>
          <w:szCs w:val="24"/>
        </w:rPr>
        <w:t>April 20</w:t>
      </w:r>
      <w:r w:rsidR="00897417">
        <w:rPr>
          <w:rFonts w:ascii="Times New Roman" w:hAnsi="Times New Roman"/>
          <w:sz w:val="24"/>
          <w:szCs w:val="24"/>
        </w:rPr>
        <w:t>, 2021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BD5E029" w14:textId="46C41E8A" w:rsidR="00364B66" w:rsidRPr="00C970D1" w:rsidRDefault="00C970D1" w:rsidP="00FD4EF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D6EE9">
        <w:rPr>
          <w:rFonts w:ascii="Times New Roman" w:hAnsi="Times New Roman"/>
          <w:b/>
          <w:sz w:val="24"/>
          <w:szCs w:val="24"/>
        </w:rPr>
        <w:t xml:space="preserve">   NOTICE OF </w:t>
      </w:r>
      <w:r w:rsidR="00B35721">
        <w:rPr>
          <w:rFonts w:ascii="Times New Roman" w:hAnsi="Times New Roman"/>
          <w:b/>
          <w:sz w:val="24"/>
          <w:szCs w:val="24"/>
        </w:rPr>
        <w:t>APRIL</w:t>
      </w:r>
      <w:r w:rsidR="00C44E64">
        <w:rPr>
          <w:rFonts w:ascii="Times New Roman" w:hAnsi="Times New Roman"/>
          <w:b/>
          <w:sz w:val="24"/>
          <w:szCs w:val="24"/>
        </w:rPr>
        <w:t xml:space="preserve"> </w:t>
      </w:r>
      <w:r w:rsidR="00FE5EB9">
        <w:rPr>
          <w:rFonts w:ascii="Times New Roman" w:hAnsi="Times New Roman"/>
          <w:b/>
          <w:sz w:val="24"/>
          <w:szCs w:val="24"/>
        </w:rPr>
        <w:t>REGULAR</w:t>
      </w:r>
      <w:r w:rsidR="00C854E9">
        <w:rPr>
          <w:rFonts w:ascii="Times New Roman" w:hAnsi="Times New Roman"/>
          <w:b/>
          <w:sz w:val="24"/>
          <w:szCs w:val="24"/>
        </w:rPr>
        <w:t xml:space="preserve"> BOARD </w:t>
      </w:r>
      <w:r w:rsidR="00364B66">
        <w:rPr>
          <w:rFonts w:ascii="Times New Roman" w:hAnsi="Times New Roman"/>
          <w:b/>
          <w:sz w:val="24"/>
          <w:szCs w:val="24"/>
        </w:rPr>
        <w:t>OF</w:t>
      </w:r>
      <w:r w:rsidR="002D6EE9">
        <w:rPr>
          <w:rFonts w:ascii="Times New Roman" w:hAnsi="Times New Roman"/>
          <w:b/>
          <w:sz w:val="24"/>
          <w:szCs w:val="24"/>
        </w:rPr>
        <w:t xml:space="preserve"> </w:t>
      </w:r>
      <w:r w:rsidR="00364B66">
        <w:rPr>
          <w:rFonts w:ascii="Times New Roman" w:hAnsi="Times New Roman"/>
          <w:b/>
          <w:sz w:val="24"/>
          <w:szCs w:val="24"/>
        </w:rPr>
        <w:t>TRUSTEES MEETING</w:t>
      </w:r>
    </w:p>
    <w:p w14:paraId="07057F8E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56BCC677" w14:textId="3677250B" w:rsidR="006E157F" w:rsidRPr="00E4654D" w:rsidRDefault="005400BD" w:rsidP="005139B3">
      <w:pPr>
        <w:rPr>
          <w:rFonts w:ascii="Times New Roman" w:hAnsi="Times New Roman"/>
          <w:sz w:val="24"/>
          <w:szCs w:val="24"/>
        </w:rPr>
      </w:pPr>
      <w:r w:rsidRPr="00890243">
        <w:rPr>
          <w:rFonts w:ascii="Times New Roman" w:hAnsi="Times New Roman"/>
          <w:sz w:val="24"/>
          <w:szCs w:val="24"/>
        </w:rPr>
        <w:t>Due to the continuing health crisis, 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B35721">
        <w:rPr>
          <w:rFonts w:ascii="Times New Roman" w:hAnsi="Times New Roman"/>
          <w:sz w:val="24"/>
          <w:szCs w:val="24"/>
        </w:rPr>
        <w:t>April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7B6A3C" w:rsidRPr="00E4654D">
        <w:rPr>
          <w:rFonts w:ascii="Times New Roman" w:hAnsi="Times New Roman"/>
          <w:b/>
          <w:sz w:val="24"/>
          <w:szCs w:val="24"/>
        </w:rPr>
        <w:t>T</w:t>
      </w:r>
      <w:r w:rsidR="00E4654D">
        <w:rPr>
          <w:rFonts w:ascii="Times New Roman" w:hAnsi="Times New Roman"/>
          <w:b/>
          <w:sz w:val="24"/>
          <w:szCs w:val="24"/>
        </w:rPr>
        <w:t>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B35721">
        <w:rPr>
          <w:rFonts w:ascii="Times New Roman" w:hAnsi="Times New Roman"/>
          <w:b/>
          <w:sz w:val="24"/>
          <w:szCs w:val="24"/>
        </w:rPr>
        <w:t>April 22</w:t>
      </w:r>
      <w:r w:rsidR="00897417">
        <w:rPr>
          <w:rFonts w:ascii="Times New Roman" w:hAnsi="Times New Roman"/>
          <w:b/>
          <w:sz w:val="24"/>
          <w:szCs w:val="24"/>
        </w:rPr>
        <w:t>, 2021</w:t>
      </w:r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>M, via telephonic conference only</w:t>
      </w:r>
      <w:r w:rsidR="009869F1" w:rsidRPr="00E4654D">
        <w:rPr>
          <w:rFonts w:ascii="Times New Roman" w:hAnsi="Times New Roman"/>
          <w:sz w:val="24"/>
          <w:szCs w:val="24"/>
        </w:rPr>
        <w:t>.</w:t>
      </w:r>
      <w:r w:rsidR="00857B1D">
        <w:rPr>
          <w:rFonts w:ascii="Times New Roman" w:hAnsi="Times New Roman"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45CC109F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4A7490">
      <w:rPr>
        <w:noProof/>
      </w:rPr>
      <w:t>April 7, 2021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B35721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5CB2"/>
    <w:rsid w:val="00096719"/>
    <w:rsid w:val="000B1808"/>
    <w:rsid w:val="000B4995"/>
    <w:rsid w:val="000B7AB5"/>
    <w:rsid w:val="000D27DE"/>
    <w:rsid w:val="000D34D3"/>
    <w:rsid w:val="000F5FBB"/>
    <w:rsid w:val="0010235E"/>
    <w:rsid w:val="0011007B"/>
    <w:rsid w:val="00111526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300DB"/>
    <w:rsid w:val="00236903"/>
    <w:rsid w:val="00250F72"/>
    <w:rsid w:val="0026447A"/>
    <w:rsid w:val="00264DE7"/>
    <w:rsid w:val="0027580A"/>
    <w:rsid w:val="0027639B"/>
    <w:rsid w:val="00286DC9"/>
    <w:rsid w:val="00291B11"/>
    <w:rsid w:val="00296264"/>
    <w:rsid w:val="002B5276"/>
    <w:rsid w:val="002C200F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50973"/>
    <w:rsid w:val="00963B99"/>
    <w:rsid w:val="00964B1D"/>
    <w:rsid w:val="00964F35"/>
    <w:rsid w:val="009869F1"/>
    <w:rsid w:val="0098783A"/>
    <w:rsid w:val="0099022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35721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21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1</TotalTime>
  <Pages>1</Pages>
  <Words>97</Words>
  <Characters>537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2021-04-07T15:38:00Z</dcterms:created>
  <dcterms:modified xsi:type="dcterms:W3CDTF">2021-04-07T15:38:00Z</dcterms:modified>
</cp:coreProperties>
</file>